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1E2" w:rsidRPr="00887E2C" w:rsidRDefault="00B001E2" w:rsidP="00B0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b/>
          <w:color w:val="000000"/>
          <w:lang w:eastAsia="pl-PL"/>
        </w:rPr>
        <w:t>FORMULARZ ZGODY</w:t>
      </w:r>
    </w:p>
    <w:p w:rsidR="00B001E2" w:rsidRPr="00887E2C" w:rsidRDefault="00B001E2" w:rsidP="00B001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OTRZYMYWANIE FAKTUR, DUPLIKATÓW FAKTUR, KOREKT FAKTUR </w:t>
      </w:r>
    </w:p>
    <w:p w:rsidR="00B001E2" w:rsidRPr="00887E2C" w:rsidRDefault="00B001E2" w:rsidP="00B001E2">
      <w:pPr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b/>
          <w:color w:val="000000"/>
          <w:lang w:eastAsia="pl-PL"/>
        </w:rPr>
        <w:t>W FORMIE ELEKTRONICZNEJ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nazwisko/Nazwa firmy: 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………………………………………………………………………………..……………………….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Adres zamieszkania/Siedziba firmy: 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……………………………………………………………………………………….………………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Adres e-mail do przesyłania faktur, duplikatów faktur, korekt faktur.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B001E2" w:rsidRPr="00887E2C" w:rsidTr="005010FE">
        <w:trPr>
          <w:trHeight w:val="476"/>
        </w:trPr>
        <w:tc>
          <w:tcPr>
            <w:tcW w:w="303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3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" w:type="dxa"/>
          </w:tcPr>
          <w:p w:rsidR="00B001E2" w:rsidRPr="00887E2C" w:rsidRDefault="00B001E2" w:rsidP="005010F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001E2" w:rsidRPr="00887E2C" w:rsidRDefault="00B001E2" w:rsidP="00B001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001E2" w:rsidRPr="00887E2C" w:rsidRDefault="00B001E2" w:rsidP="00B001E2">
      <w:pPr>
        <w:spacing w:after="0" w:line="240" w:lineRule="auto"/>
        <w:ind w:left="2829" w:firstLine="709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b/>
          <w:color w:val="000000"/>
          <w:lang w:eastAsia="pl-PL"/>
        </w:rPr>
        <w:t>Regulamin</w:t>
      </w:r>
    </w:p>
    <w:p w:rsidR="00B001E2" w:rsidRPr="00887E2C" w:rsidRDefault="00B001E2" w:rsidP="00B001E2">
      <w:pPr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b/>
          <w:color w:val="000000"/>
          <w:lang w:eastAsia="pl-PL"/>
        </w:rPr>
        <w:t>przesyłania faktur, duplikatów faktur, korekt faktur w formie elektronicznej.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1. Podstawą prawną stosowania faktur elektronicznych jest Ustawa o podatku od towarów i usług z dnia 11 marca 2004 roku (Dz. U. z 2011 r., Nr 177, poz. 1054, z </w:t>
      </w:r>
      <w:proofErr w:type="spellStart"/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. zm.).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2. Ilekroć w niniejszym Regulaminie mowa jest o Spółce, rozumieć należy: Zakład Usług Komunalnych WODKAN Sp. z o.o. z siedzibą w Nowej Chełmży, zarejestrowany w Sądzie Rejonowym w Toruniu VII Wydział Gospodarczy Krajowego Rejestru Sądowego pod Nr KRS 0000413800.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3. Spółka przesyłając faktury, duplikaty faktur, korekty faktur w formie elektronicznej zapewnia autentyczność ich pochodzenia, czytelność oraz integralność ich treści.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4. Faktury, duplikaty faktur, faktury korygujące w formie elektronicznej będą przesyłane za pośrednictwem poczty elektronicznej z adresu e-mail: wodkan@gminachelmza.pl na adres e-mail wskazany przez klienta w formularzu zgody.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5. Spółka nie odpowiada za skutki podania przez Klienta nieprawidłowego adresu e-mail.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6. Za dzień doręczenia uważa się dzień wysłania faktury, duplikatu faktury, korekty faktury w formie elektronicznej na adres e-mail wskazany przez Klienta.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7. Formatem faktury, duplikatu faktury, faktury korygującej jest PDF (</w:t>
      </w:r>
      <w:proofErr w:type="spellStart"/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Portable</w:t>
      </w:r>
      <w:proofErr w:type="spellEnd"/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Document</w:t>
      </w:r>
      <w:proofErr w:type="spellEnd"/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 Format).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8. Klient może zmienić adres e-mail, na który mają być wysyłane faktury, duplikaty faktur, korekty faktur w formie elektronicznej poprzez wypełnienie formularza „Zmiana adresu e-mail do przesyłania faktur, duplikatów faktur, korekt faktur w formie elektronicznej”. 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9. Klient może odwołać zgodę na przesyłanie faktur, duplikatów faktur, korekt faktu w formie elektronicznej poprzez wypełnienie formularza „Odwołanie zgody na przesyłanie faktur, duplikatów faktur, korekt faktur w formie elektronicznej”.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10. Formularz zgody oraz formularze, o których mowa w pkt. 8 i 9 niniejszego Regulaminu po wypełnieniu i podpisaniu przez Klienta lub osoby upoważnione do reprezentowania Klienta, należy przesłać listem na adres siedziby Spółki lub osobiście dostarczyć do Biura Obsługi Klienta.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11. Spółka informuje, że utrata prawa do przesyłania faktur duplikatów faktur, korekt faktur w formie elektronicznej nastąpi nie później, niż do końca dnia roboczego następującego po dniu wpływu Formularza „Odwołanie zgody...”do Spółki.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12. Zgoda na przesyłanie faktur, duplikatów faktur, korekt faktur w formie elektronicznej nie oznacza wyłączenia prawa Spółki do wystawiania i przesyłania ich w formie papierowej.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13. Spółka informuje, że złożenie oświadczenia o wyrażeniu zgody na przesyłanie faktur, duplikatów faktur, korekt faktur oraz innych zawiadomień w formie elektronicznej jest dobrowolne.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 Klienta:</w:t>
      </w:r>
    </w:p>
    <w:p w:rsidR="00B001E2" w:rsidRPr="00887E2C" w:rsidRDefault="00B001E2" w:rsidP="00B001E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Wyrażam zgodę na przesyłanie faktur, duplikatów faktur, korekt faktur w formie elektronicznej. Oświadczam, że zapoznałem się i akceptuję Regulamin przesyłania faktur, duplikatów faktur, korekt faktur w formie elektronicznej” obowiązujący w ZUK WODKAN Sp. z o.o. w Nowej Chełmży.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887E2C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887E2C">
        <w:rPr>
          <w:rFonts w:ascii="Times New Roman" w:eastAsia="Times New Roman" w:hAnsi="Times New Roman" w:cs="Times New Roman"/>
          <w:color w:val="000000"/>
          <w:lang w:eastAsia="pl-PL"/>
        </w:rPr>
        <w:t>…………………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/Miejscowość i data/                                                                                       /Czytelny </w:t>
      </w:r>
      <w:r w:rsidR="00887E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87E2C">
        <w:rPr>
          <w:rFonts w:ascii="Times New Roman" w:eastAsia="Times New Roman" w:hAnsi="Times New Roman" w:cs="Times New Roman"/>
          <w:color w:val="000000"/>
          <w:lang w:eastAsia="pl-PL"/>
        </w:rPr>
        <w:t>podpis Klienta/</w:t>
      </w: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001E2" w:rsidRPr="00887E2C" w:rsidRDefault="00B001E2" w:rsidP="00B001E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A42EA" w:rsidRPr="00887E2C" w:rsidRDefault="00FA42EA">
      <w:pPr>
        <w:rPr>
          <w:rFonts w:ascii="Times New Roman" w:hAnsi="Times New Roman" w:cs="Times New Roman"/>
        </w:rPr>
      </w:pPr>
    </w:p>
    <w:sectPr w:rsidR="00FA42EA" w:rsidRPr="0088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E2"/>
    <w:rsid w:val="00887E2C"/>
    <w:rsid w:val="00B001E2"/>
    <w:rsid w:val="00F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144C"/>
  <w15:chartTrackingRefBased/>
  <w15:docId w15:val="{29CD388B-8CA7-4177-B4B7-88D561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Skomra</dc:creator>
  <cp:keywords/>
  <dc:description/>
  <cp:lastModifiedBy>Karolina Majewska</cp:lastModifiedBy>
  <cp:revision>2</cp:revision>
  <cp:lastPrinted>2023-05-09T05:39:00Z</cp:lastPrinted>
  <dcterms:created xsi:type="dcterms:W3CDTF">2023-05-09T05:40:00Z</dcterms:created>
  <dcterms:modified xsi:type="dcterms:W3CDTF">2023-05-09T05:40:00Z</dcterms:modified>
</cp:coreProperties>
</file>